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1EF" w:rsidRPr="00344ED4" w:rsidRDefault="00D841EF" w:rsidP="00D841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4ED4"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p w:rsidR="00D841EF" w:rsidRPr="00344ED4" w:rsidRDefault="00D841EF" w:rsidP="00D841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84"/>
        <w:gridCol w:w="6987"/>
      </w:tblGrid>
      <w:tr w:rsidR="00D841EF" w:rsidRPr="00344ED4" w:rsidTr="004A0FF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EF" w:rsidRPr="00344ED4" w:rsidRDefault="00D841EF" w:rsidP="004A0F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4ED4">
              <w:rPr>
                <w:rFonts w:ascii="Times New Roman" w:hAnsi="Times New Roman" w:cs="Times New Roman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EF" w:rsidRPr="00344ED4" w:rsidRDefault="00313203" w:rsidP="0031320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Стилистика</w:t>
            </w:r>
            <w:r w:rsidR="00D841EF" w:rsidRPr="00344ED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(</w:t>
            </w:r>
            <w:r w:rsidR="00D841EF" w:rsidRPr="00344ED4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Профессиональный модуль)</w:t>
            </w:r>
          </w:p>
        </w:tc>
      </w:tr>
      <w:tr w:rsidR="00D841EF" w:rsidRPr="00344ED4" w:rsidTr="004A0FF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EF" w:rsidRPr="00344ED4" w:rsidRDefault="00D841EF" w:rsidP="004A0F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4ED4">
              <w:rPr>
                <w:rFonts w:ascii="Times New Roman" w:hAnsi="Times New Roman" w:cs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EF" w:rsidRDefault="00D841EF" w:rsidP="004A0F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4ED4">
              <w:rPr>
                <w:rFonts w:ascii="Times New Roman" w:hAnsi="Times New Roman" w:cs="Times New Roman"/>
                <w:sz w:val="28"/>
                <w:szCs w:val="28"/>
              </w:rPr>
              <w:t>6-05-0231-01 Современные иностранные языки (английский, немецкий)</w:t>
            </w:r>
          </w:p>
          <w:p w:rsidR="00D841EF" w:rsidRPr="00344ED4" w:rsidRDefault="00D841EF" w:rsidP="004A0F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Очная (дневная) форма получения высшего образования</w:t>
            </w:r>
          </w:p>
        </w:tc>
      </w:tr>
      <w:tr w:rsidR="00D841EF" w:rsidRPr="00344ED4" w:rsidTr="004A0FF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EF" w:rsidRPr="00344ED4" w:rsidRDefault="00D841EF" w:rsidP="004A0F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4ED4">
              <w:rPr>
                <w:rFonts w:ascii="Times New Roman" w:hAnsi="Times New Roman" w:cs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EF" w:rsidRPr="00344ED4" w:rsidRDefault="00313203" w:rsidP="004A0F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841EF" w:rsidRPr="00344ED4">
              <w:rPr>
                <w:rFonts w:ascii="Times New Roman" w:hAnsi="Times New Roman" w:cs="Times New Roman"/>
                <w:sz w:val="28"/>
                <w:szCs w:val="28"/>
              </w:rPr>
              <w:t xml:space="preserve"> курс </w:t>
            </w:r>
          </w:p>
        </w:tc>
      </w:tr>
      <w:tr w:rsidR="00D841EF" w:rsidRPr="00344ED4" w:rsidTr="004A0FF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EF" w:rsidRPr="00344ED4" w:rsidRDefault="00D841EF" w:rsidP="004A0F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4ED4"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дисциплины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EF" w:rsidRPr="00344ED4" w:rsidRDefault="00313203" w:rsidP="004A0F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841EF" w:rsidRPr="00344ED4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</w:p>
        </w:tc>
      </w:tr>
      <w:tr w:rsidR="00D841EF" w:rsidRPr="00344ED4" w:rsidTr="004A0FF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EF" w:rsidRPr="00344ED4" w:rsidRDefault="00D841EF" w:rsidP="003132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4ED4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(всего / аудиторных)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EF" w:rsidRDefault="00D841EF" w:rsidP="004A0F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4ED4">
              <w:rPr>
                <w:rFonts w:ascii="Times New Roman" w:hAnsi="Times New Roman" w:cs="Times New Roman"/>
                <w:sz w:val="28"/>
                <w:szCs w:val="28"/>
              </w:rPr>
              <w:t xml:space="preserve">Всего – 90 </w:t>
            </w:r>
            <w:r w:rsidR="00313203">
              <w:rPr>
                <w:rFonts w:ascii="Times New Roman" w:hAnsi="Times New Roman" w:cs="Times New Roman"/>
                <w:sz w:val="28"/>
                <w:szCs w:val="28"/>
              </w:rPr>
              <w:t>академических часов, из них – 32</w:t>
            </w:r>
            <w:r w:rsidRPr="00344ED4">
              <w:rPr>
                <w:rFonts w:ascii="Times New Roman" w:hAnsi="Times New Roman" w:cs="Times New Roman"/>
                <w:sz w:val="28"/>
                <w:szCs w:val="28"/>
              </w:rPr>
              <w:t xml:space="preserve"> аудиторных часа</w:t>
            </w:r>
          </w:p>
          <w:p w:rsidR="00313203" w:rsidRPr="00344ED4" w:rsidRDefault="00313203" w:rsidP="004A0F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1EF" w:rsidRPr="00344ED4" w:rsidTr="004A0FF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EF" w:rsidRPr="00344ED4" w:rsidRDefault="00D841EF" w:rsidP="004A0F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4ED4">
              <w:rPr>
                <w:rFonts w:ascii="Times New Roman" w:hAnsi="Times New Roman" w:cs="Times New Roman"/>
                <w:sz w:val="28"/>
                <w:szCs w:val="28"/>
              </w:rPr>
              <w:t xml:space="preserve">Трудоёмкость в зачётных единицах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EF" w:rsidRPr="00344ED4" w:rsidRDefault="00D841EF" w:rsidP="004A0F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470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3 зачётные единицы </w:t>
            </w:r>
          </w:p>
        </w:tc>
      </w:tr>
      <w:tr w:rsidR="00D841EF" w:rsidRPr="00344ED4" w:rsidTr="004A0FF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EF" w:rsidRPr="00344ED4" w:rsidRDefault="00D841EF" w:rsidP="004A0F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4ED4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EF" w:rsidRPr="008C4D24" w:rsidRDefault="00313203" w:rsidP="004A0FF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 устной и письменной речи</w:t>
            </w:r>
          </w:p>
        </w:tc>
      </w:tr>
      <w:tr w:rsidR="00D841EF" w:rsidRPr="00344ED4" w:rsidTr="004A0FF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EF" w:rsidRPr="00344ED4" w:rsidRDefault="00D841EF" w:rsidP="00277B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4ED4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03" w:rsidRPr="00CA6A20" w:rsidRDefault="00313203" w:rsidP="00313203">
            <w:pPr>
              <w:spacing w:after="0" w:line="240" w:lineRule="auto"/>
              <w:ind w:firstLine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A20">
              <w:rPr>
                <w:rFonts w:ascii="Times New Roman" w:hAnsi="Times New Roman" w:cs="Times New Roman"/>
                <w:sz w:val="28"/>
                <w:szCs w:val="28"/>
              </w:rPr>
              <w:t>Тема 1. Лексическая стилистика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13203" w:rsidRPr="00CA6A20" w:rsidRDefault="00313203" w:rsidP="00313203">
            <w:pPr>
              <w:spacing w:after="0" w:line="240" w:lineRule="auto"/>
              <w:ind w:firstLine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A20">
              <w:rPr>
                <w:rFonts w:ascii="Times New Roman" w:hAnsi="Times New Roman" w:cs="Times New Roman"/>
                <w:sz w:val="28"/>
                <w:szCs w:val="28"/>
              </w:rPr>
              <w:t>Тема 2. Синтаксическая стилистика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13203" w:rsidRPr="00CA6A20" w:rsidRDefault="00313203" w:rsidP="00313203">
            <w:pPr>
              <w:spacing w:after="0" w:line="240" w:lineRule="auto"/>
              <w:ind w:firstLine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A20">
              <w:rPr>
                <w:rFonts w:ascii="Times New Roman" w:hAnsi="Times New Roman" w:cs="Times New Roman"/>
                <w:sz w:val="28"/>
                <w:szCs w:val="28"/>
              </w:rPr>
              <w:t>Тема 3. Морфологическая стилистика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13203" w:rsidRPr="00CA6A20" w:rsidRDefault="00313203" w:rsidP="00313203">
            <w:pPr>
              <w:spacing w:after="0" w:line="240" w:lineRule="auto"/>
              <w:ind w:firstLine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A20">
              <w:rPr>
                <w:rFonts w:ascii="Times New Roman" w:hAnsi="Times New Roman" w:cs="Times New Roman"/>
                <w:sz w:val="28"/>
                <w:szCs w:val="28"/>
              </w:rPr>
              <w:t>Тема 4. Фонетическая стилистика. Графические средства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13203" w:rsidRPr="00CA6A20" w:rsidRDefault="00313203" w:rsidP="00313203">
            <w:pPr>
              <w:spacing w:after="0" w:line="240" w:lineRule="auto"/>
              <w:ind w:firstLine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A20">
              <w:rPr>
                <w:rFonts w:ascii="Times New Roman" w:hAnsi="Times New Roman" w:cs="Times New Roman"/>
                <w:sz w:val="28"/>
                <w:szCs w:val="28"/>
              </w:rPr>
              <w:t>Тема 5. Графические средства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13203" w:rsidRPr="00CA6A20" w:rsidRDefault="00313203" w:rsidP="00313203">
            <w:pPr>
              <w:spacing w:after="0" w:line="240" w:lineRule="auto"/>
              <w:ind w:firstLine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A20">
              <w:rPr>
                <w:rFonts w:ascii="Times New Roman" w:hAnsi="Times New Roman" w:cs="Times New Roman"/>
                <w:sz w:val="28"/>
                <w:szCs w:val="28"/>
              </w:rPr>
              <w:t>Тема 6. Функциональные стили как сферы дискурса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841EF" w:rsidRPr="00344ED4" w:rsidRDefault="00313203" w:rsidP="00313203">
            <w:pPr>
              <w:spacing w:after="0" w:line="240" w:lineRule="auto"/>
              <w:ind w:firstLine="2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A6A20">
              <w:rPr>
                <w:rFonts w:ascii="Times New Roman" w:hAnsi="Times New Roman" w:cs="Times New Roman"/>
                <w:sz w:val="28"/>
                <w:szCs w:val="28"/>
              </w:rPr>
              <w:t>Тема 7. Стилистика текста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841EF" w:rsidRPr="00344ED4" w:rsidTr="004A0FF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EF" w:rsidRPr="00344ED4" w:rsidRDefault="00D841EF" w:rsidP="004A0F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4ED4">
              <w:rPr>
                <w:rFonts w:ascii="Times New Roman" w:hAnsi="Times New Roman" w:cs="Times New Roman"/>
                <w:sz w:val="28"/>
                <w:szCs w:val="28"/>
              </w:rPr>
              <w:t>Результаты обучения (знать, уметь, иметь навык)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03" w:rsidRPr="00313203" w:rsidRDefault="00313203" w:rsidP="0031320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313203">
              <w:rPr>
                <w:rFonts w:ascii="Times New Roman" w:hAnsi="Times New Roman" w:cs="Times New Roman"/>
                <w:b/>
                <w:sz w:val="28"/>
              </w:rPr>
              <w:t>знать:</w:t>
            </w:r>
          </w:p>
          <w:p w:rsidR="00313203" w:rsidRDefault="00956C22" w:rsidP="0031320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B6F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13203">
              <w:rPr>
                <w:rFonts w:ascii="Times New Roman" w:hAnsi="Times New Roman" w:cs="Times New Roman"/>
                <w:sz w:val="28"/>
              </w:rPr>
              <w:t xml:space="preserve"> основные стилистически значимые средства языка в их системе;</w:t>
            </w:r>
          </w:p>
          <w:p w:rsidR="00313203" w:rsidRDefault="00956C22" w:rsidP="0031320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B6F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13203">
              <w:rPr>
                <w:rFonts w:ascii="Times New Roman" w:hAnsi="Times New Roman" w:cs="Times New Roman"/>
                <w:sz w:val="28"/>
              </w:rPr>
              <w:t xml:space="preserve"> прагматические и социолингвистические аспекты стилистики;</w:t>
            </w:r>
          </w:p>
          <w:p w:rsidR="00313203" w:rsidRDefault="00956C22" w:rsidP="0031320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B6F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13203">
              <w:rPr>
                <w:rFonts w:ascii="Times New Roman" w:hAnsi="Times New Roman" w:cs="Times New Roman"/>
                <w:sz w:val="28"/>
              </w:rPr>
              <w:t xml:space="preserve"> виды стилистических значений;</w:t>
            </w:r>
          </w:p>
          <w:p w:rsidR="00313203" w:rsidRDefault="00956C22" w:rsidP="0031320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B6F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13203">
              <w:rPr>
                <w:rFonts w:ascii="Times New Roman" w:hAnsi="Times New Roman" w:cs="Times New Roman"/>
                <w:sz w:val="28"/>
              </w:rPr>
              <w:t xml:space="preserve"> стилистические нормы употребления лингвистических единиц;</w:t>
            </w:r>
          </w:p>
          <w:p w:rsidR="00313203" w:rsidRPr="00313203" w:rsidRDefault="00313203" w:rsidP="0031320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313203">
              <w:rPr>
                <w:rFonts w:ascii="Times New Roman" w:hAnsi="Times New Roman" w:cs="Times New Roman"/>
                <w:b/>
                <w:sz w:val="28"/>
              </w:rPr>
              <w:t>уметь:</w:t>
            </w:r>
          </w:p>
          <w:p w:rsidR="00313203" w:rsidRDefault="00956C22" w:rsidP="0031320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B6F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13203">
              <w:rPr>
                <w:rFonts w:ascii="Times New Roman" w:hAnsi="Times New Roman" w:cs="Times New Roman"/>
                <w:sz w:val="28"/>
              </w:rPr>
              <w:t xml:space="preserve"> определять функциональные возможности этих сре</w:t>
            </w:r>
            <w:proofErr w:type="gramStart"/>
            <w:r w:rsidR="00313203">
              <w:rPr>
                <w:rFonts w:ascii="Times New Roman" w:hAnsi="Times New Roman" w:cs="Times New Roman"/>
                <w:sz w:val="28"/>
              </w:rPr>
              <w:t>дств в д</w:t>
            </w:r>
            <w:proofErr w:type="gramEnd"/>
            <w:r w:rsidR="00313203">
              <w:rPr>
                <w:rFonts w:ascii="Times New Roman" w:hAnsi="Times New Roman" w:cs="Times New Roman"/>
                <w:sz w:val="28"/>
              </w:rPr>
              <w:t>искурсе;</w:t>
            </w:r>
          </w:p>
          <w:p w:rsidR="00313203" w:rsidRDefault="00956C22" w:rsidP="0031320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B6F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13203">
              <w:rPr>
                <w:rFonts w:ascii="Times New Roman" w:hAnsi="Times New Roman" w:cs="Times New Roman"/>
                <w:sz w:val="28"/>
              </w:rPr>
              <w:t xml:space="preserve"> анализировать основные стилеобразующие признаки текстов различных функциональных стилей;</w:t>
            </w:r>
          </w:p>
          <w:p w:rsidR="00313203" w:rsidRPr="00313203" w:rsidRDefault="00313203" w:rsidP="0031320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313203">
              <w:rPr>
                <w:rFonts w:ascii="Times New Roman" w:hAnsi="Times New Roman" w:cs="Times New Roman"/>
                <w:b/>
                <w:sz w:val="28"/>
              </w:rPr>
              <w:t>иметь навык:</w:t>
            </w:r>
          </w:p>
          <w:p w:rsidR="00313203" w:rsidRDefault="00956C22" w:rsidP="0031320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B6F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13203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313203" w:rsidRPr="00022904">
              <w:rPr>
                <w:rFonts w:ascii="Times New Roman" w:hAnsi="Times New Roman" w:cs="Times New Roman"/>
                <w:sz w:val="28"/>
              </w:rPr>
              <w:t xml:space="preserve">владения </w:t>
            </w:r>
            <w:r w:rsidR="00313203">
              <w:rPr>
                <w:rFonts w:ascii="Times New Roman" w:hAnsi="Times New Roman" w:cs="Times New Roman"/>
                <w:sz w:val="28"/>
              </w:rPr>
              <w:t>терминологическим аппаратом стилистики;</w:t>
            </w:r>
          </w:p>
          <w:p w:rsidR="00313203" w:rsidRDefault="00956C22" w:rsidP="0031320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B6F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13203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313203" w:rsidRPr="00022904">
              <w:rPr>
                <w:rFonts w:ascii="Times New Roman" w:hAnsi="Times New Roman" w:cs="Times New Roman"/>
                <w:sz w:val="28"/>
              </w:rPr>
              <w:t>владения</w:t>
            </w:r>
            <w:r w:rsidR="00313203">
              <w:rPr>
                <w:rFonts w:ascii="Times New Roman" w:hAnsi="Times New Roman" w:cs="Times New Roman"/>
                <w:sz w:val="28"/>
              </w:rPr>
              <w:t xml:space="preserve"> системой стилистических средств </w:t>
            </w:r>
            <w:r w:rsidR="00313203">
              <w:rPr>
                <w:rFonts w:ascii="Times New Roman" w:hAnsi="Times New Roman" w:cs="Times New Roman"/>
                <w:sz w:val="28"/>
              </w:rPr>
              <w:lastRenderedPageBreak/>
              <w:t>различных языковых уровней;</w:t>
            </w:r>
          </w:p>
          <w:p w:rsidR="00D841EF" w:rsidRPr="00344ED4" w:rsidRDefault="00956C22" w:rsidP="00313203">
            <w:pPr>
              <w:spacing w:after="0" w:line="240" w:lineRule="auto"/>
              <w:ind w:firstLine="709"/>
              <w:jc w:val="both"/>
              <w:rPr>
                <w:b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B6F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313203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313203" w:rsidRPr="00022904">
              <w:rPr>
                <w:rFonts w:ascii="Times New Roman" w:hAnsi="Times New Roman" w:cs="Times New Roman"/>
                <w:sz w:val="28"/>
              </w:rPr>
              <w:t xml:space="preserve">владения </w:t>
            </w:r>
            <w:r w:rsidR="00313203">
              <w:rPr>
                <w:rFonts w:ascii="Times New Roman" w:hAnsi="Times New Roman" w:cs="Times New Roman"/>
                <w:sz w:val="28"/>
              </w:rPr>
              <w:t>методами стилистического анализа текста.</w:t>
            </w:r>
          </w:p>
        </w:tc>
      </w:tr>
      <w:tr w:rsidR="00D841EF" w:rsidRPr="00344ED4" w:rsidTr="004A0FF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EF" w:rsidRPr="00344ED4" w:rsidRDefault="00D841EF" w:rsidP="004A0F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4E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Формируемые компетенции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03" w:rsidRPr="00B15676" w:rsidRDefault="00313203" w:rsidP="0031320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B15676">
              <w:rPr>
                <w:rFonts w:ascii="Times New Roman" w:hAnsi="Times New Roman" w:cs="Times New Roman"/>
                <w:sz w:val="28"/>
              </w:rPr>
              <w:t>Владеть основами исследовательской деятельности, осуществлять поиск, анализ и синтез информации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D841EF" w:rsidRPr="00AC2070" w:rsidRDefault="00313203" w:rsidP="00313203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676">
              <w:rPr>
                <w:rFonts w:ascii="Times New Roman" w:hAnsi="Times New Roman" w:cs="Times New Roman"/>
                <w:sz w:val="28"/>
              </w:rPr>
              <w:t>Осуществлять сопоставительный анализ функционирования языковых единиц разного уровня при решении практических и теоретических задач в профессиональной деятельности</w:t>
            </w:r>
          </w:p>
        </w:tc>
      </w:tr>
      <w:tr w:rsidR="00D841EF" w:rsidRPr="00344ED4" w:rsidTr="004A0FF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EF" w:rsidRPr="00344ED4" w:rsidRDefault="00D841EF" w:rsidP="004A0F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4ED4">
              <w:rPr>
                <w:rFonts w:ascii="Times New Roman" w:hAnsi="Times New Roman" w:cs="Times New Roman"/>
                <w:sz w:val="28"/>
                <w:szCs w:val="28"/>
              </w:rPr>
              <w:t xml:space="preserve">Форма промежуточной аттестации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EF" w:rsidRPr="00344ED4" w:rsidRDefault="00D841EF" w:rsidP="00277B5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44ED4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277B5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44ED4">
              <w:rPr>
                <w:rFonts w:ascii="Times New Roman" w:hAnsi="Times New Roman" w:cs="Times New Roman"/>
                <w:sz w:val="28"/>
                <w:szCs w:val="28"/>
              </w:rPr>
              <w:t xml:space="preserve"> семестре – экзамен </w:t>
            </w:r>
          </w:p>
        </w:tc>
      </w:tr>
    </w:tbl>
    <w:p w:rsidR="00D841EF" w:rsidRPr="00344ED4" w:rsidRDefault="00D841EF" w:rsidP="00D841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41EF" w:rsidRPr="00344ED4" w:rsidRDefault="00D841EF" w:rsidP="00D841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41EF" w:rsidRDefault="00D841EF" w:rsidP="00D841EF"/>
    <w:p w:rsidR="00742C60" w:rsidRDefault="00742C60"/>
    <w:sectPr w:rsidR="00742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1EF"/>
    <w:rsid w:val="00277B5D"/>
    <w:rsid w:val="00313203"/>
    <w:rsid w:val="00374709"/>
    <w:rsid w:val="00742C60"/>
    <w:rsid w:val="00956C22"/>
    <w:rsid w:val="00D841EF"/>
    <w:rsid w:val="00E4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20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qFormat/>
    <w:rsid w:val="00D841EF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D841EF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D841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20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qFormat/>
    <w:rsid w:val="00D841EF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D841EF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D841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Win7Pro_x32</cp:lastModifiedBy>
  <cp:revision>4</cp:revision>
  <dcterms:created xsi:type="dcterms:W3CDTF">2025-09-30T18:51:00Z</dcterms:created>
  <dcterms:modified xsi:type="dcterms:W3CDTF">2025-10-10T10:22:00Z</dcterms:modified>
</cp:coreProperties>
</file>